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rPr>
          <w:rFonts w:ascii="黑体" w:hAnsi="黑体" w:eastAsia="黑体" w:cs="黑体"/>
          <w:szCs w:val="32"/>
          <w:lang w:bidi="ar"/>
        </w:rPr>
      </w:pPr>
      <w:r>
        <w:rPr>
          <w:rFonts w:hint="eastAsia" w:ascii="黑体" w:hAnsi="黑体" w:eastAsia="黑体" w:cs="黑体"/>
          <w:szCs w:val="32"/>
          <w:lang w:bidi="ar"/>
        </w:rPr>
        <w:t>附件1</w:t>
      </w:r>
    </w:p>
    <w:p>
      <w:pPr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6"/>
      </w:pPr>
      <w:r>
        <w:rPr>
          <w:rFonts w:hint="eastAsia"/>
        </w:rPr>
        <w:t>中国中医药科技发展中心</w:t>
      </w:r>
    </w:p>
    <w:p>
      <w:pPr>
        <w:pStyle w:val="6"/>
      </w:pPr>
      <w:r>
        <w:rPr>
          <w:rFonts w:hint="eastAsia"/>
        </w:rPr>
        <w:t>（国家中医药管理局人才交流中心）</w:t>
      </w:r>
    </w:p>
    <w:p>
      <w:pPr>
        <w:pStyle w:val="6"/>
      </w:pPr>
      <w:r>
        <w:rPr>
          <w:rFonts w:hint="eastAsia"/>
        </w:rPr>
        <w:t>中医药适宜技术研究与推广示范基地</w:t>
      </w:r>
    </w:p>
    <w:p>
      <w:pPr>
        <w:pStyle w:val="6"/>
      </w:pPr>
    </w:p>
    <w:p>
      <w:pPr>
        <w:pStyle w:val="6"/>
      </w:pPr>
      <w:r>
        <w:t>申报书</w:t>
      </w:r>
    </w:p>
    <w:p>
      <w:pPr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auto"/>
        <w:ind w:firstLine="832" w:firstLineChars="260"/>
        <w:rPr>
          <w:rFonts w:ascii="方正小标宋简体" w:hAnsi="方正小标宋简体" w:eastAsia="方正小标宋简体" w:cs="方正小标宋简体"/>
          <w:szCs w:val="32"/>
          <w:u w:val="single"/>
          <w:lang w:bidi="ar"/>
        </w:rPr>
      </w:pP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 xml:space="preserve">申报单位: </w:t>
      </w:r>
      <w:r>
        <w:rPr>
          <w:rFonts w:hint="eastAsia" w:ascii="方正小标宋简体" w:hAnsi="方正小标宋简体" w:eastAsia="方正小标宋简体" w:cs="方正小标宋简体"/>
          <w:szCs w:val="32"/>
          <w:u w:val="single"/>
          <w:lang w:bidi="ar"/>
        </w:rPr>
        <w:t xml:space="preserve">                                 </w:t>
      </w:r>
    </w:p>
    <w:p>
      <w:pPr>
        <w:spacing w:line="480" w:lineRule="auto"/>
        <w:ind w:firstLine="832" w:firstLineChars="260"/>
        <w:rPr>
          <w:rFonts w:ascii="方正小标宋简体" w:hAnsi="方正小标宋简体" w:eastAsia="方正小标宋简体" w:cs="方正小标宋简体"/>
          <w:szCs w:val="32"/>
          <w:u w:val="single"/>
          <w:lang w:bidi="ar"/>
        </w:rPr>
      </w:pP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 xml:space="preserve">法定代表人: </w:t>
      </w:r>
      <w:r>
        <w:rPr>
          <w:rFonts w:hint="eastAsia" w:ascii="方正小标宋简体" w:hAnsi="方正小标宋简体" w:eastAsia="方正小标宋简体" w:cs="方正小标宋简体"/>
          <w:szCs w:val="32"/>
          <w:u w:val="single"/>
          <w:lang w:bidi="ar"/>
        </w:rPr>
        <w:t xml:space="preserve">                               </w:t>
      </w:r>
    </w:p>
    <w:p>
      <w:pPr>
        <w:spacing w:line="480" w:lineRule="auto"/>
        <w:ind w:firstLine="832" w:firstLineChars="260"/>
        <w:rPr>
          <w:rFonts w:ascii="方正小标宋简体" w:hAnsi="方正小标宋简体" w:eastAsia="方正小标宋简体" w:cs="方正小标宋简体"/>
          <w:szCs w:val="32"/>
          <w:u w:val="single"/>
          <w:lang w:bidi="ar"/>
        </w:rPr>
      </w:pP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 xml:space="preserve">联  系  人: </w:t>
      </w:r>
      <w:r>
        <w:rPr>
          <w:rFonts w:hint="eastAsia" w:ascii="方正小标宋简体" w:hAnsi="方正小标宋简体" w:eastAsia="方正小标宋简体" w:cs="方正小标宋简体"/>
          <w:szCs w:val="32"/>
          <w:u w:val="single"/>
          <w:lang w:bidi="ar"/>
        </w:rPr>
        <w:t xml:space="preserve">                               </w:t>
      </w:r>
    </w:p>
    <w:p>
      <w:pPr>
        <w:spacing w:line="480" w:lineRule="auto"/>
        <w:ind w:firstLine="832" w:firstLineChars="260"/>
        <w:rPr>
          <w:rFonts w:ascii="方正小标宋简体" w:hAnsi="方正小标宋简体" w:eastAsia="方正小标宋简体" w:cs="方正小标宋简体"/>
          <w:szCs w:val="32"/>
          <w:u w:val="single"/>
          <w:lang w:bidi="ar"/>
        </w:rPr>
      </w:pPr>
      <w:r>
        <w:rPr>
          <w:rFonts w:hint="eastAsia" w:ascii="方正小标宋简体" w:hAnsi="方正小标宋简体" w:eastAsia="方正小标宋简体" w:cs="方正小标宋简体"/>
          <w:szCs w:val="32"/>
          <w:lang w:bidi="ar"/>
        </w:rPr>
        <w:t xml:space="preserve">手机号码: </w:t>
      </w:r>
      <w:r>
        <w:rPr>
          <w:rFonts w:hint="eastAsia" w:ascii="方正小标宋简体" w:hAnsi="方正小标宋简体" w:eastAsia="方正小标宋简体" w:cs="方正小标宋简体"/>
          <w:szCs w:val="32"/>
          <w:u w:val="single"/>
          <w:lang w:bidi="ar"/>
        </w:rPr>
        <w:t xml:space="preserve">                                 </w:t>
      </w:r>
    </w:p>
    <w:p>
      <w:pPr>
        <w:ind w:firstLine="600"/>
        <w:rPr>
          <w:rFonts w:hAnsi="Times New Roman"/>
          <w:sz w:val="30"/>
          <w:szCs w:val="30"/>
          <w:lang w:bidi="ar"/>
        </w:rPr>
      </w:pPr>
    </w:p>
    <w:tbl>
      <w:tblPr>
        <w:tblStyle w:val="2"/>
        <w:tblW w:w="48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中国中医药科技发展中心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Cs w:val="32"/>
                <w:lang w:bidi="ar"/>
              </w:rPr>
              <w:t>（国家中医药管理局人才交流中心）</w:t>
            </w:r>
          </w:p>
        </w:tc>
      </w:tr>
    </w:tbl>
    <w:p>
      <w:pPr>
        <w:ind w:firstLine="0" w:firstLineChars="0"/>
        <w:jc w:val="center"/>
        <w:rPr>
          <w:rFonts w:hAnsi="Times New Roman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  <w:t>二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Cs w:val="32"/>
          <w:lang w:bidi="ar"/>
        </w:rPr>
        <w:t>二三年   制</w:t>
      </w:r>
      <w:r>
        <w:rPr>
          <w:rFonts w:hint="eastAsia" w:hAnsi="Times New Roman"/>
          <w:sz w:val="30"/>
          <w:szCs w:val="30"/>
          <w:lang w:bidi="ar"/>
        </w:rPr>
        <w:br w:type="page"/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480" w:lineRule="exact"/>
        <w:ind w:firstLine="0" w:firstLineChars="0"/>
        <w:textAlignment w:val="auto"/>
        <w:rPr>
          <w:rFonts w:ascii="宋体" w:hAnsi="宋体" w:eastAsia="宋体" w:cs="宋体"/>
          <w:b/>
          <w:lang w:bidi="ar"/>
        </w:rPr>
      </w:pPr>
      <w:r>
        <w:rPr>
          <w:rFonts w:hint="eastAsia"/>
          <w:lang w:bidi="ar"/>
        </w:rPr>
        <w:t>一、基本信息（带★需提供佐证材料，下同）</w:t>
      </w:r>
    </w:p>
    <w:tbl>
      <w:tblPr>
        <w:tblStyle w:val="2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59"/>
        <w:gridCol w:w="11"/>
        <w:gridCol w:w="2025"/>
        <w:gridCol w:w="1359"/>
        <w:gridCol w:w="525"/>
        <w:gridCol w:w="365"/>
        <w:gridCol w:w="12"/>
        <w:gridCol w:w="515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申报单位名称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申报单位地址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机构类别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（仅可选一项）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中医医院  □中西医结合医院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综合医院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康复医院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专科医院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妇幼保健院  </w:t>
            </w:r>
            <w:r>
              <w:rPr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法定代表人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</w:rPr>
            </w:pPr>
            <w:r>
              <w:rPr>
                <w:rFonts w:hint="eastAsia" w:hAnsi="黑体"/>
                <w:b/>
                <w:sz w:val="24"/>
              </w:rPr>
              <w:t>上级主管部门</w:t>
            </w:r>
          </w:p>
        </w:tc>
        <w:tc>
          <w:tcPr>
            <w:tcW w:w="67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医疗机构等级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2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171" w:firstLineChars="71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编制床位数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righ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联系人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2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171" w:firstLineChars="71"/>
              <w:jc w:val="center"/>
              <w:textAlignment w:val="auto"/>
              <w:rPr>
                <w:rFonts w:hAnsi="黑体"/>
                <w:b/>
                <w:sz w:val="24"/>
                <w:lang w:bidi="ar"/>
              </w:rPr>
            </w:pPr>
            <w:r>
              <w:rPr>
                <w:rFonts w:hint="eastAsia" w:hAnsi="黑体"/>
                <w:b/>
                <w:sz w:val="24"/>
                <w:lang w:bidi="ar"/>
              </w:rPr>
              <w:t>联系电话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宋体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★</w:t>
            </w:r>
            <w:r>
              <w:rPr>
                <w:rFonts w:hint="eastAsia" w:hAnsi="宋体"/>
                <w:b/>
                <w:sz w:val="24"/>
                <w:lang w:bidi="ar"/>
              </w:rPr>
              <w:t>目前被认定的基地名称及授予机构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宋体"/>
                <w:b/>
                <w:sz w:val="24"/>
                <w:lang w:bidi="ar"/>
              </w:rPr>
            </w:pPr>
            <w:r>
              <w:rPr>
                <w:rFonts w:hint="eastAsia" w:hAnsi="宋体"/>
                <w:b/>
                <w:sz w:val="24"/>
                <w:lang w:bidi="ar"/>
              </w:rPr>
              <w:t>（可自行加行）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sz w:val="24"/>
                <w:lang w:bidi="ar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★省级以上（中医）重点专科（学科）名称（可加行）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sz w:val="24"/>
                <w:lang w:bidi="ar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sz w:val="24"/>
                <w:lang w:bidi="ar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（中医）专科门诊数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right"/>
              <w:textAlignment w:val="auto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 xml:space="preserve"> 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中医药适宜技术项目数（参照最新版本的《中医医疗技术手册》）（★列出具体名称）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4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是否具备远程网络培训平台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/>
                <w:b/>
                <w:bCs/>
                <w:sz w:val="24"/>
              </w:rPr>
              <w:t>单位年培训人次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right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Cs/>
                <w:sz w:val="24"/>
                <w:lang w:bidi="ar"/>
              </w:rPr>
              <w:t>人次</w:t>
            </w:r>
          </w:p>
        </w:tc>
        <w:tc>
          <w:tcPr>
            <w:tcW w:w="2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培训合格率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right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w w:val="98"/>
                <w:sz w:val="24"/>
                <w:lang w:bidi="ar"/>
              </w:rPr>
              <w:t>国家三级公立（中医）医院绩效考核等级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2019年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医疗机构年门诊诊疗人次数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38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医疗机构年出院患者总人次数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b/>
                <w:sz w:val="24"/>
                <w:lang w:bidi="ar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lang w:bidi="ar"/>
              </w:rPr>
              <w:t>门诊患者使用中医非药物疗法总人次数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lang w:bidi="ar"/>
              </w:rPr>
              <w:t>出院患者使用过中医非药物疗法人次数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sz w:val="24"/>
                <w:lang w:bidi="ar"/>
              </w:rPr>
              <w:t>★</w:t>
            </w:r>
            <w:r>
              <w:rPr>
                <w:rFonts w:hint="eastAsia" w:hAnsi="Times New Roman"/>
                <w:b/>
                <w:bCs/>
                <w:sz w:val="24"/>
                <w:lang w:bidi="ar"/>
              </w:rPr>
              <w:t>人力资源状况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职工总数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专业技术人员数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中医类别执业医师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临床类别执业医师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其中，“西学中”人员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高级职称医师数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中级职称医师数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23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int="eastAsia"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培训师资数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tabs>
                <w:tab w:val="left" w:pos="54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教学面积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righ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图书数量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480"/>
              <w:jc w:val="right"/>
              <w:textAlignment w:val="auto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是否有严重违反医疗卫生行风建设有关要求行为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否□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否□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left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是否发生二级以上医疗事故（医疗事故中医疗过失行为责任程度为完全责任或主要责任）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否□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否□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8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是否发生过严重医院感染事件</w:t>
            </w:r>
          </w:p>
        </w:tc>
        <w:tc>
          <w:tcPr>
            <w:tcW w:w="4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80" w:lineRule="exact"/>
              <w:ind w:firstLine="0" w:firstLineChars="0"/>
              <w:jc w:val="center"/>
              <w:textAlignment w:val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是□      否□</w:t>
            </w:r>
          </w:p>
        </w:tc>
      </w:tr>
    </w:tbl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br w:type="page"/>
      </w:r>
    </w:p>
    <w:p>
      <w:pPr>
        <w:ind w:firstLine="0" w:firstLineChars="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二、机制与保障</w:t>
      </w:r>
    </w:p>
    <w:tbl>
      <w:tblPr>
        <w:tblStyle w:val="2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1.组织管理机构的成员及职责</w:t>
            </w: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2.相关规章、制度、实施规划、考核要求等（列出具体名称）</w:t>
            </w: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3.师资队伍（姓名、职称、学历、专业、工作年限、技术特长）</w:t>
            </w: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4.中医药适宜技术教学设备设施</w:t>
            </w: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5.资金保障</w:t>
            </w: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  <w:p>
            <w:pPr>
              <w:spacing w:line="400" w:lineRule="exact"/>
              <w:ind w:firstLine="0" w:firstLineChars="0"/>
              <w:rPr>
                <w:rFonts w:hAnsi="Times New Roman"/>
                <w:sz w:val="24"/>
                <w:lang w:bidi="ar"/>
              </w:rPr>
            </w:pPr>
          </w:p>
        </w:tc>
      </w:tr>
    </w:tbl>
    <w:p>
      <w:pPr>
        <w:ind w:firstLine="640"/>
      </w:pPr>
      <w:r>
        <w:br w:type="page"/>
      </w:r>
    </w:p>
    <w:p>
      <w:pPr>
        <w:pStyle w:val="7"/>
        <w:ind w:firstLine="0" w:firstLineChars="0"/>
        <w:rPr>
          <w:lang w:bidi="ar"/>
        </w:rPr>
      </w:pPr>
      <w:r>
        <w:rPr>
          <w:rFonts w:hint="eastAsia"/>
          <w:lang w:bidi="ar"/>
        </w:rPr>
        <w:t>三、相关临床科室信息</w:t>
      </w:r>
    </w:p>
    <w:tbl>
      <w:tblPr>
        <w:tblStyle w:val="2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4"/>
        <w:gridCol w:w="1080"/>
        <w:gridCol w:w="1130"/>
        <w:gridCol w:w="1140"/>
        <w:gridCol w:w="1550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科室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有无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床位数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师资人数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上一年度适宜技术</w:t>
            </w:r>
          </w:p>
          <w:p>
            <w:pPr>
              <w:spacing w:line="400" w:lineRule="exact"/>
              <w:ind w:firstLine="19" w:firstLineChars="8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正高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b/>
                <w:bCs/>
                <w:sz w:val="24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副高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种类数量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rFonts w:hAnsi="Times New Roman"/>
                <w:b/>
                <w:bCs/>
                <w:sz w:val="24"/>
                <w:lang w:bidi="ar"/>
              </w:rPr>
            </w:pPr>
            <w:r>
              <w:rPr>
                <w:rFonts w:hint="eastAsia" w:hAnsi="Times New Roman"/>
                <w:b/>
                <w:bCs/>
                <w:sz w:val="24"/>
                <w:lang w:bidi="ar"/>
              </w:rPr>
              <w:t>治疗人次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中医内科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中医外科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 w:hAnsi="Times New Roman"/>
                <w:sz w:val="24"/>
                <w:lang w:bidi="ar"/>
              </w:rPr>
              <w:t>中医妇科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 w:hAnsi="Times New Roman"/>
                <w:sz w:val="24"/>
                <w:lang w:bidi="ar"/>
              </w:rPr>
              <w:t>中医儿科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 w:hAnsi="Times New Roman"/>
                <w:sz w:val="24"/>
                <w:lang w:bidi="ar"/>
              </w:rPr>
              <w:t>针灸科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 w:hAnsi="Times New Roman"/>
                <w:sz w:val="24"/>
                <w:lang w:bidi="ar"/>
              </w:rPr>
              <w:t>推拿科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  <w:r>
              <w:rPr>
                <w:rFonts w:hint="eastAsia" w:hAnsi="Times New Roman"/>
                <w:sz w:val="24"/>
                <w:lang w:bidi="ar"/>
              </w:rPr>
              <w:t>中医骨伤科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（治未病科）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rFonts w:hAnsi="Times New Roman"/>
                <w:sz w:val="24"/>
                <w:lang w:bidi="ar"/>
              </w:rPr>
            </w:pPr>
            <w:r>
              <w:rPr>
                <w:rFonts w:hint="eastAsia" w:hAnsi="Times New Roman"/>
                <w:sz w:val="24"/>
                <w:lang w:bidi="ar"/>
              </w:rPr>
              <w:t>……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" w:firstLineChars="8"/>
              <w:jc w:val="center"/>
              <w:rPr>
                <w:sz w:val="24"/>
              </w:rPr>
            </w:pPr>
          </w:p>
        </w:tc>
      </w:tr>
    </w:tbl>
    <w:p>
      <w:pPr>
        <w:pStyle w:val="7"/>
        <w:ind w:firstLine="0" w:firstLineChars="0"/>
        <w:rPr>
          <w:lang w:bidi="ar"/>
        </w:rPr>
      </w:pPr>
      <w:r>
        <w:rPr>
          <w:rFonts w:hint="eastAsia"/>
          <w:lang w:bidi="ar"/>
        </w:rPr>
        <w:t>四、</w:t>
      </w:r>
      <w:r>
        <w:t>建设思路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6" w:hRule="atLeast"/>
          <w:jc w:val="center"/>
        </w:trPr>
        <w:tc>
          <w:tcPr>
            <w:tcW w:w="9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line="240" w:lineRule="auto"/>
              <w:jc w:val="both"/>
              <w:rPr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bidi="ar"/>
              </w:rPr>
              <w:t>结合《中国中医药科技发展中心（国家中医药管理局人才交流中心）中医药适宜技术研究与推广示范基地管理办法（试行）》相应的重点任务，详细说明三年实施期内的重点任务及预期成效，不少于1500字）</w:t>
            </w:r>
          </w:p>
        </w:tc>
      </w:tr>
    </w:tbl>
    <w:p>
      <w:pPr>
        <w:pStyle w:val="7"/>
        <w:ind w:firstLine="0" w:firstLineChars="0"/>
        <w:rPr>
          <w:lang w:bidi="ar"/>
        </w:rPr>
      </w:pPr>
      <w:r>
        <w:rPr>
          <w:rFonts w:hint="eastAsia"/>
          <w:lang w:bidi="ar"/>
        </w:rPr>
        <w:t>五、审核意见</w:t>
      </w:r>
    </w:p>
    <w:tbl>
      <w:tblPr>
        <w:tblStyle w:val="2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>申 报</w:t>
            </w:r>
          </w:p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>单 位</w:t>
            </w:r>
          </w:p>
          <w:p>
            <w:pPr>
              <w:spacing w:line="5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>意 见</w:t>
            </w: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</w:p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>法人代表（签字）         单位盖章</w:t>
            </w:r>
          </w:p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>上级卫生健康行政部门或中医药主管部门意 见</w:t>
            </w: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 xml:space="preserve">                        盖章</w:t>
            </w: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 xml:space="preserve">                               年 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中国中医药科技发展中心（国家中医药管理局人才交流中心）</w:t>
            </w:r>
          </w:p>
          <w:p>
            <w:pPr>
              <w:spacing w:line="44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>意 见</w:t>
            </w:r>
          </w:p>
        </w:tc>
        <w:tc>
          <w:tcPr>
            <w:tcW w:w="7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 xml:space="preserve">  </w:t>
            </w: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 xml:space="preserve">                        盖章</w:t>
            </w:r>
          </w:p>
          <w:p>
            <w:pPr>
              <w:spacing w:line="56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 w:hAnsi="Times New Roman"/>
                <w:sz w:val="28"/>
                <w:szCs w:val="28"/>
                <w:lang w:bidi="ar"/>
              </w:rPr>
              <w:t xml:space="preserve">                             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MjczZTQzNTZhNTk2MzAwNjVmYjhhNWE0YWI1ZDAifQ=="/>
  </w:docVars>
  <w:rsids>
    <w:rsidRoot w:val="00000000"/>
    <w:rsid w:val="1CFB02F0"/>
    <w:rsid w:val="317308C7"/>
    <w:rsid w:val="3FDC55C4"/>
    <w:rsid w:val="605437B3"/>
    <w:rsid w:val="650D7C59"/>
    <w:rsid w:val="68E61409"/>
    <w:rsid w:val="77EA776D"/>
    <w:rsid w:val="7D5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200" w:firstLineChars="20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题目"/>
    <w:basedOn w:val="1"/>
    <w:uiPriority w:val="0"/>
    <w:pPr>
      <w:adjustRightInd w:val="0"/>
      <w:snapToGrid w:val="0"/>
      <w:spacing w:line="600" w:lineRule="exact"/>
      <w:jc w:val="center"/>
    </w:pPr>
    <w:rPr>
      <w:rFonts w:ascii="方正小标宋简体" w:hAnsi="方正小标宋简体" w:eastAsia="方正小标宋简体" w:cs="方正小标宋简体"/>
      <w:color w:val="000000"/>
      <w:sz w:val="44"/>
      <w:szCs w:val="44"/>
    </w:rPr>
  </w:style>
  <w:style w:type="paragraph" w:customStyle="1" w:styleId="5">
    <w:name w:val="3级标题"/>
    <w:basedOn w:val="1"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仿宋_GB2312" w:hAnsi="仿宋_GB2312" w:eastAsia="仿宋_GB2312" w:cs="仿宋_GB2312"/>
      <w:b/>
      <w:bCs/>
      <w:color w:val="000000"/>
      <w:sz w:val="32"/>
      <w:szCs w:val="32"/>
    </w:rPr>
  </w:style>
  <w:style w:type="paragraph" w:customStyle="1" w:styleId="6">
    <w:name w:val="文档标题"/>
    <w:basedOn w:val="1"/>
    <w:qFormat/>
    <w:uiPriority w:val="0"/>
    <w:pPr>
      <w:adjustRightInd/>
      <w:ind w:firstLine="0" w:firstLineChars="0"/>
      <w:jc w:val="center"/>
      <w:outlineLvl w:val="0"/>
    </w:pPr>
    <w:rPr>
      <w:rFonts w:ascii="Times New Roman" w:hAnsi="Times New Roman" w:eastAsia="方正小标宋简体" w:cs="Times New Roman"/>
      <w:sz w:val="44"/>
      <w:szCs w:val="20"/>
      <w:lang w:val="zh-CN"/>
    </w:rPr>
  </w:style>
  <w:style w:type="paragraph" w:customStyle="1" w:styleId="7">
    <w:name w:val="1级标题"/>
    <w:basedOn w:val="1"/>
    <w:qFormat/>
    <w:uiPriority w:val="0"/>
    <w:pPr>
      <w:adjustRightInd/>
      <w:outlineLvl w:val="0"/>
    </w:pPr>
    <w:rPr>
      <w:rFonts w:ascii="黑体" w:hAnsi="黑体" w:eastAsia="黑体" w:cs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2023-11-21T10:37:00Z</dcterms:created>
  <dc:creator>mac</dc:creator>
  <cp:lastModifiedBy>陌上花开</cp:lastModifiedBy>
  <dcterms:modified xsi:type="dcterms:W3CDTF">2023-12-01T10:52:50Z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96FAB83E537442888AB3C0D667214E2C_12</vt:lpwstr>
  </property>
</Properties>
</file>